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verbessert/erleichtert werden,</w:t>
      </w:r>
    </w:p>
    <w:p w:rsidR="004160DA" w:rsidRPr="00D968F7" w:rsidRDefault="009524DF" w:rsidP="004160DA">
      <w:pPr>
        <w:pStyle w:val="Listenabsatz"/>
        <w:numPr>
          <w:ilvl w:val="0"/>
          <w:numId w:val="4"/>
        </w:numPr>
        <w:spacing w:after="0" w:line="240" w:lineRule="auto"/>
        <w:rPr>
          <w:rFonts w:eastAsia="Times New Roman" w:cs="Times New Roman"/>
          <w:sz w:val="24"/>
          <w:szCs w:val="24"/>
          <w:lang w:eastAsia="de-CH"/>
        </w:rPr>
      </w:pPr>
      <w:r>
        <w:rPr>
          <w:rFonts w:eastAsia="Times New Roman" w:cs="Arial"/>
          <w:color w:val="000000"/>
          <w:sz w:val="24"/>
          <w:szCs w:val="24"/>
          <w:lang w:eastAsia="de-CH"/>
        </w:rPr>
        <w:t>Kann man suizid</w:t>
      </w:r>
      <w:r w:rsidR="004160DA" w:rsidRPr="00D968F7">
        <w:rPr>
          <w:rFonts w:eastAsia="Times New Roman" w:cs="Arial"/>
          <w:color w:val="000000"/>
          <w:sz w:val="24"/>
          <w:szCs w:val="24"/>
          <w:lang w:eastAsia="de-CH"/>
        </w:rPr>
        <w:t>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Applikation für Patienten mit einer </w:t>
      </w:r>
      <w:r w:rsidR="009524DF">
        <w:rPr>
          <w:rFonts w:eastAsia="Times New Roman" w:cs="Arial"/>
          <w:color w:val="000000"/>
          <w:sz w:val="24"/>
          <w:szCs w:val="24"/>
          <w:lang w:eastAsia="de-CH"/>
        </w:rPr>
        <w:t>p</w:t>
      </w:r>
      <w:r w:rsidRPr="00D968F7">
        <w:rPr>
          <w:rFonts w:eastAsia="Times New Roman" w:cs="Arial"/>
          <w:color w:val="000000"/>
          <w:sz w:val="24"/>
          <w:szCs w:val="24"/>
          <w:lang w:eastAsia="de-CH"/>
        </w:rPr>
        <w:t>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Bezug zu Arzt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r w:rsidR="009524DF">
        <w:rPr>
          <w:rFonts w:eastAsia="Times New Roman" w:cs="Arial"/>
          <w:color w:val="000000"/>
          <w:sz w:val="24"/>
          <w:szCs w:val="24"/>
          <w:lang w:eastAsia="de-CH"/>
        </w:rPr>
        <w:t xml:space="preserve"> ansteht</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Budget: Unsere Zeit während und neben dem </w:t>
      </w:r>
      <w:r w:rsidR="009524DF">
        <w:rPr>
          <w:rFonts w:eastAsia="Times New Roman" w:cs="Arial"/>
          <w:color w:val="000000"/>
          <w:sz w:val="24"/>
          <w:szCs w:val="24"/>
          <w:lang w:eastAsia="de-CH"/>
        </w:rPr>
        <w:t>Unterricht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9524DF">
      <w:pPr>
        <w:pStyle w:val="berschrift3"/>
      </w:pPr>
      <w:r w:rsidRPr="00D968F7">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9524DF" w:rsidRPr="009524DF"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proofErr w:type="spellStart"/>
      <w:r w:rsidRPr="00D968F7">
        <w:rPr>
          <w:lang w:eastAsia="de-CH"/>
        </w:rPr>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Gewichtskurve </w:t>
      </w:r>
      <w:r w:rsidR="009524DF">
        <w:rPr>
          <w:rFonts w:eastAsia="Times New Roman" w:cs="Arial"/>
          <w:color w:val="000000"/>
          <w:lang w:eastAsia="de-CH"/>
        </w:rPr>
        <w:t>→ Zeigt den Verlauf mit Zunahme/</w:t>
      </w:r>
      <w:r w:rsidRPr="00D968F7">
        <w:rPr>
          <w:rFonts w:eastAsia="Times New Roman" w:cs="Arial"/>
          <w:color w:val="000000"/>
          <w:lang w:eastAsia="de-CH"/>
        </w:rPr>
        <w:t>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w:t>
      </w:r>
      <w:r w:rsidR="009524DF">
        <w:rPr>
          <w:rFonts w:eastAsia="Times New Roman" w:cs="Arial"/>
          <w:color w:val="000000"/>
          <w:lang w:eastAsia="de-CH"/>
        </w:rPr>
        <w:t>,</w:t>
      </w:r>
      <w:r w:rsidRPr="00D968F7">
        <w:rPr>
          <w:rFonts w:eastAsia="Times New Roman" w:cs="Arial"/>
          <w:color w:val="000000"/>
          <w:lang w:eastAsia="de-CH"/>
        </w:rPr>
        <w:t xml:space="preserve">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w:t>
      </w:r>
      <w:r w:rsidR="009524DF">
        <w:rPr>
          <w:rFonts w:eastAsia="Times New Roman" w:cs="Arial"/>
          <w:color w:val="000000"/>
          <w:lang w:eastAsia="de-CH"/>
        </w:rPr>
        <w:t>ten-</w:t>
      </w:r>
      <w:r w:rsidRPr="00D968F7">
        <w:rPr>
          <w:rFonts w:eastAsia="Times New Roman" w:cs="Arial"/>
          <w:color w:val="000000"/>
          <w:lang w:eastAsia="de-CH"/>
        </w:rPr>
        <w:t xml:space="preserve">Checkliste → Medikamente eintragen, wann wieviel von was nehmen, Reminder einstellen, Checkliste </w:t>
      </w:r>
      <w:r w:rsidR="009524DF">
        <w:rPr>
          <w:rFonts w:eastAsia="Times New Roman" w:cs="Arial"/>
          <w:color w:val="000000"/>
          <w:lang w:eastAsia="de-CH"/>
        </w:rPr>
        <w:t>um eingenommene Medikamente zu d</w:t>
      </w:r>
      <w:r w:rsidRPr="00D968F7">
        <w:rPr>
          <w:rFonts w:eastAsia="Times New Roman" w:cs="Arial"/>
          <w:color w:val="000000"/>
          <w:lang w:eastAsia="de-CH"/>
        </w:rPr>
        <w:t>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Assessment des Zustandes -&gt; Kurzer Fragebogen um zu evaluieren wie es einem in letzter Zeit ergangen ist, evtl. kann man dies dann auch mit dem Arzt anschauen und so allfällige </w:t>
      </w:r>
      <w:r w:rsidR="009524DF" w:rsidRPr="00D968F7">
        <w:rPr>
          <w:rFonts w:eastAsia="Times New Roman" w:cs="Arial"/>
          <w:color w:val="000000"/>
          <w:lang w:eastAsia="de-CH"/>
        </w:rPr>
        <w:t xml:space="preserve">Umstellungen </w:t>
      </w:r>
      <w:r w:rsidR="009524DF">
        <w:rPr>
          <w:rFonts w:eastAsia="Times New Roman" w:cs="Arial"/>
          <w:color w:val="000000"/>
          <w:lang w:eastAsia="de-CH"/>
        </w:rPr>
        <w:t>der Medikation</w:t>
      </w:r>
      <w:r w:rsidRPr="00D968F7">
        <w:rPr>
          <w:rFonts w:eastAsia="Times New Roman" w:cs="Arial"/>
          <w:color w:val="000000"/>
          <w:lang w:eastAsia="de-CH"/>
        </w:rPr>
        <w:t xml:space="preserve">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Notfall-Tast</w:t>
      </w:r>
      <w:r w:rsidR="009524DF">
        <w:rPr>
          <w:rFonts w:eastAsia="Times New Roman" w:cs="Arial"/>
          <w:color w:val="000000"/>
          <w:lang w:eastAsia="de-CH"/>
        </w:rPr>
        <w:t>e → ermöglicht es Arzt</w:t>
      </w:r>
      <w:r w:rsidRPr="00D968F7">
        <w:rPr>
          <w:rFonts w:eastAsia="Times New Roman" w:cs="Arial"/>
          <w:color w:val="000000"/>
          <w:lang w:eastAsia="de-CH"/>
        </w:rPr>
        <w:t>/</w:t>
      </w:r>
      <w:r w:rsidR="009524DF">
        <w:rPr>
          <w:rFonts w:eastAsia="Times New Roman" w:cs="Arial"/>
          <w:color w:val="000000"/>
          <w:lang w:eastAsia="de-CH"/>
        </w:rPr>
        <w:t>Familie</w:t>
      </w:r>
      <w:r w:rsidRPr="00D968F7">
        <w:rPr>
          <w:rFonts w:eastAsia="Times New Roman" w:cs="Arial"/>
          <w:color w:val="000000"/>
          <w:lang w:eastAsia="de-CH"/>
        </w:rPr>
        <w:t xml:space="preserve">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w:t>
      </w:r>
      <w:r w:rsidR="009524DF">
        <w:rPr>
          <w:rFonts w:eastAsia="Times New Roman" w:cs="Arial"/>
          <w:color w:val="000000"/>
          <w:lang w:eastAsia="de-CH"/>
        </w:rPr>
        <w:t>,</w:t>
      </w:r>
      <w:r w:rsidRPr="00D968F7">
        <w:rPr>
          <w:rFonts w:eastAsia="Times New Roman" w:cs="Arial"/>
          <w:color w:val="000000"/>
          <w:lang w:eastAsia="de-CH"/>
        </w:rPr>
        <w:t xml:space="preserve">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r w:rsidR="009524DF" w:rsidRPr="00D968F7">
        <w:rPr>
          <w:rFonts w:eastAsia="Times New Roman" w:cs="Arial"/>
          <w:color w:val="000000"/>
          <w:lang w:eastAsia="de-CH"/>
        </w:rPr>
        <w:t>hilft</w:t>
      </w:r>
      <w:r w:rsidRPr="00D968F7">
        <w:rPr>
          <w:rFonts w:eastAsia="Times New Roman" w:cs="Arial"/>
          <w:color w:val="000000"/>
          <w:lang w:eastAsia="de-CH"/>
        </w:rPr>
        <w:t xml:space="preserve"> ihm sehr und </w:t>
      </w:r>
      <w:r w:rsidR="009524DF">
        <w:rPr>
          <w:rFonts w:eastAsia="Times New Roman" w:cs="Arial"/>
          <w:color w:val="000000"/>
          <w:lang w:eastAsia="de-CH"/>
        </w:rPr>
        <w:t xml:space="preserve">er </w:t>
      </w:r>
      <w:r w:rsidRPr="00D968F7">
        <w:rPr>
          <w:rFonts w:eastAsia="Times New Roman" w:cs="Arial"/>
          <w:color w:val="000000"/>
          <w:lang w:eastAsia="de-CH"/>
        </w:rPr>
        <w:t>hat</w:t>
      </w:r>
      <w:r w:rsidR="009524DF">
        <w:rPr>
          <w:rFonts w:eastAsia="Times New Roman" w:cs="Arial"/>
          <w:color w:val="000000"/>
          <w:lang w:eastAsia="de-CH"/>
        </w:rPr>
        <w:t xml:space="preserve"> dadurch</w:t>
      </w:r>
      <w:r w:rsidRPr="00D968F7">
        <w:rPr>
          <w:rFonts w:eastAsia="Times New Roman" w:cs="Arial"/>
          <w:color w:val="000000"/>
          <w:lang w:eastAsia="de-CH"/>
        </w:rPr>
        <w:t xml:space="preserve">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Wenn trotzdem einmal ein Schub auftritt, weiss Manuela wie </w:t>
      </w:r>
      <w:r w:rsidR="009524DF">
        <w:rPr>
          <w:rFonts w:eastAsia="Times New Roman" w:cs="Arial"/>
          <w:color w:val="000000"/>
          <w:lang w:eastAsia="de-CH"/>
        </w:rPr>
        <w:t>sie gegen diesen Ankämpfen kann</w:t>
      </w:r>
      <w:r w:rsidRPr="00D968F7">
        <w:rPr>
          <w:rFonts w:eastAsia="Times New Roman" w:cs="Arial"/>
          <w:color w:val="000000"/>
          <w:lang w:eastAsia="de-CH"/>
        </w:rPr>
        <w:t xml:space="preserve">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9524DF" w:rsidRPr="009524DF" w:rsidRDefault="00E67E5F" w:rsidP="009524D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r w:rsidR="009524DF">
        <w:rPr>
          <w:rFonts w:eastAsia="Times New Roman" w:cs="Arial"/>
          <w:color w:val="000000"/>
          <w:lang w:eastAsia="de-CH"/>
        </w:rPr>
        <w:br/>
        <w:t>Der Patient kann während des Einkaufens oder Kochens auf den Ernährungsplan zugreifen, um die korrekten Produkte einzukaufen, oder das richtige Essen zu kochen. So kann er eine ausgewogene Ernährung sicherstellen.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9524DF" w:rsidRDefault="00092315" w:rsidP="009524DF">
      <w:pPr>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8A6790" w:rsidRDefault="008A6790" w:rsidP="008A6790">
      <w:pPr>
        <w:pStyle w:val="Listenabsatz"/>
        <w:spacing w:after="0" w:line="240" w:lineRule="auto"/>
        <w:rPr>
          <w:rFonts w:eastAsia="Times New Roman" w:cs="Arial"/>
          <w:color w:val="000000"/>
          <w:lang w:eastAsia="de-CH"/>
        </w:rPr>
      </w:pPr>
      <w:r>
        <w:rPr>
          <w:rFonts w:eastAsia="Times New Roman" w:cs="Arial"/>
          <w:color w:val="000000"/>
          <w:lang w:eastAsia="de-CH"/>
        </w:rPr>
        <w:t>Der Patient trägt während seiner Behandlung immer wieder je nach Gemütszustand ein, wie er sich gefühlt hat. Dies kann er anschliessend dem Arzt zeigen um festzustellen wie es sich um ihn dreht. Bei einer bipolaren Störung, schwanken die Patienten von einem Hoch zu einem Tief.</w:t>
      </w:r>
      <w:r>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Infopage</w:t>
      </w:r>
      <w:proofErr w:type="spellEnd"/>
    </w:p>
    <w:p w:rsidR="008A6790" w:rsidRDefault="008A6790" w:rsidP="008A6790">
      <w:pPr>
        <w:pStyle w:val="Listenabsatz"/>
        <w:spacing w:after="0" w:line="240" w:lineRule="auto"/>
        <w:rPr>
          <w:rFonts w:eastAsia="Times New Roman" w:cs="Arial"/>
          <w:color w:val="000000"/>
          <w:lang w:eastAsia="de-CH"/>
        </w:rPr>
      </w:pPr>
      <w:r>
        <w:rPr>
          <w:rFonts w:eastAsia="Times New Roman" w:cs="Arial"/>
          <w:color w:val="000000"/>
          <w:lang w:eastAsia="de-CH"/>
        </w:rPr>
        <w:t xml:space="preserve">Die </w:t>
      </w:r>
      <w:proofErr w:type="spellStart"/>
      <w:r>
        <w:rPr>
          <w:rFonts w:eastAsia="Times New Roman" w:cs="Arial"/>
          <w:color w:val="000000"/>
          <w:lang w:eastAsia="de-CH"/>
        </w:rPr>
        <w:t>Infopage</w:t>
      </w:r>
      <w:proofErr w:type="spellEnd"/>
      <w:r>
        <w:rPr>
          <w:rFonts w:eastAsia="Times New Roman" w:cs="Arial"/>
          <w:color w:val="000000"/>
          <w:lang w:eastAsia="de-CH"/>
        </w:rPr>
        <w:t xml:space="preserve"> oder Informationsseite ist dazu da, dass man einen Überblick hat über die wichtigsten Daten des Patienten. Was genau er hat und wer sein behandelnder Arzt ist. Ausgesprochen nützlich, ist dies im Ausland, wo man sich nicht immer verständigen kann. Die </w:t>
      </w:r>
      <w:proofErr w:type="spellStart"/>
      <w:r>
        <w:rPr>
          <w:rFonts w:eastAsia="Times New Roman" w:cs="Arial"/>
          <w:color w:val="000000"/>
          <w:lang w:eastAsia="de-CH"/>
        </w:rPr>
        <w:t>Infopage</w:t>
      </w:r>
      <w:proofErr w:type="spellEnd"/>
      <w:r>
        <w:rPr>
          <w:rFonts w:eastAsia="Times New Roman" w:cs="Arial"/>
          <w:color w:val="000000"/>
          <w:lang w:eastAsia="de-CH"/>
        </w:rPr>
        <w:t xml:space="preserve"> ist auf verschiedene Sprachen leicht übersetzbar, so dass der fremde Arzt schnell einen Überblick hat auch ohne Sprachkenntnisse in der Sprache des gesprochenen Patienten.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872D67" w:rsidRDefault="00872D67" w:rsidP="00872D67">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Da aus dem Interview ziemlich klar wurde, dass für Personen mit einer Depression eine App während de</w:t>
      </w:r>
      <w:r w:rsidR="009524DF">
        <w:t xml:space="preserve">m Aufenthalt in einer Klinik </w:t>
      </w:r>
      <w:r w:rsidRPr="00D968F7">
        <w:t xml:space="preserve">kaum etwas bringen würde, haben wir uns dafür entschieden den Bereich nach der </w:t>
      </w:r>
      <w:r w:rsidR="009524DF">
        <w:t xml:space="preserve">stationären </w:t>
      </w:r>
      <w:r w:rsidRPr="00D968F7">
        <w:t xml:space="preserve">Behandlung abzudecken. Ein wichtiger Aspekt der dabei auch im Interview angesprochen wurde ist der Kontakt danach. Um diesen zu unterstützen, erstellen wir </w:t>
      </w:r>
      <w:r w:rsidR="009524DF">
        <w:t>in der App eine Übersichtsseite</w:t>
      </w:r>
      <w:r w:rsidRPr="00D968F7">
        <w:t xml:space="preserv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Die Dosis kann eigegeben werden jedoch wird sie nirgendwo angezeigt. Dies </w:t>
      </w:r>
      <w:r w:rsidR="009524DF">
        <w:rPr>
          <w:rFonts w:eastAsia="Times New Roman" w:cs="Times New Roman"/>
          <w:sz w:val="24"/>
          <w:szCs w:val="24"/>
          <w:lang w:eastAsia="de-CH"/>
        </w:rPr>
        <w:t>wäre am besten auf dem Einnahme-</w:t>
      </w:r>
      <w:r>
        <w:rPr>
          <w:rFonts w:eastAsia="Times New Roman" w:cs="Times New Roman"/>
          <w:sz w:val="24"/>
          <w:szCs w:val="24"/>
          <w:lang w:eastAsia="de-CH"/>
        </w:rPr>
        <w:t>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Bestätigung-B</w:t>
      </w:r>
      <w:r w:rsidR="00465CC7">
        <w:rPr>
          <w:rFonts w:eastAsia="Times New Roman" w:cs="Times New Roman"/>
          <w:sz w:val="24"/>
          <w:szCs w:val="24"/>
          <w:lang w:eastAsia="de-CH"/>
        </w:rPr>
        <w:t>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Bessere </w:t>
      </w:r>
      <w:proofErr w:type="spellStart"/>
      <w:r>
        <w:rPr>
          <w:rFonts w:eastAsia="Times New Roman" w:cs="Times New Roman"/>
          <w:sz w:val="24"/>
          <w:szCs w:val="24"/>
          <w:lang w:eastAsia="de-CH"/>
        </w:rPr>
        <w:t>E</w:t>
      </w:r>
      <w:r w:rsidR="00465CC7">
        <w:rPr>
          <w:rFonts w:eastAsia="Times New Roman" w:cs="Times New Roman"/>
          <w:sz w:val="24"/>
          <w:szCs w:val="24"/>
          <w:lang w:eastAsia="de-CH"/>
        </w:rPr>
        <w:t>rsichtlichkeit</w:t>
      </w:r>
      <w:proofErr w:type="spellEnd"/>
      <w:r w:rsidR="00465CC7">
        <w:rPr>
          <w:rFonts w:eastAsia="Times New Roman" w:cs="Times New Roman"/>
          <w:sz w:val="24"/>
          <w:szCs w:val="24"/>
          <w:lang w:eastAsia="de-CH"/>
        </w:rPr>
        <w:t xml:space="preserve"> von bald ablaufenden Rezepten, wenn dies dann der Fall ist sollte eine Möglichkeit bestehen das Rezept weiterhin anzuzeigen</w:t>
      </w:r>
      <w:r>
        <w:rPr>
          <w:rFonts w:eastAsia="Times New Roman" w:cs="Times New Roman"/>
          <w:sz w:val="24"/>
          <w:szCs w:val="24"/>
          <w:lang w:eastAsia="de-CH"/>
        </w:rPr>
        <w:t>,</w:t>
      </w:r>
      <w:r w:rsidR="00465CC7">
        <w:rPr>
          <w:rFonts w:eastAsia="Times New Roman" w:cs="Times New Roman"/>
          <w:sz w:val="24"/>
          <w:szCs w:val="24"/>
          <w:lang w:eastAsia="de-CH"/>
        </w:rPr>
        <w:t xml:space="preserve"> jedoch sollte d</w:t>
      </w:r>
      <w:r>
        <w:rPr>
          <w:rFonts w:eastAsia="Times New Roman" w:cs="Times New Roman"/>
          <w:sz w:val="24"/>
          <w:szCs w:val="24"/>
          <w:lang w:eastAsia="de-CH"/>
        </w:rPr>
        <w:t>as Nutzen</w:t>
      </w:r>
      <w:r w:rsidR="00465CC7">
        <w:rPr>
          <w:rFonts w:eastAsia="Times New Roman" w:cs="Times New Roman"/>
          <w:sz w:val="24"/>
          <w:szCs w:val="24"/>
          <w:lang w:eastAsia="de-CH"/>
        </w:rPr>
        <w:t xml:space="preserve">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Ausserdem </w:t>
      </w:r>
      <w:r w:rsidR="009524DF">
        <w:rPr>
          <w:rFonts w:eastAsia="Times New Roman" w:cs="Times New Roman"/>
          <w:sz w:val="24"/>
          <w:szCs w:val="24"/>
          <w:lang w:eastAsia="de-CH"/>
        </w:rPr>
        <w:t>fehlt auch hier der Bestätigung-</w:t>
      </w:r>
      <w:r>
        <w:rPr>
          <w:rFonts w:eastAsia="Times New Roman" w:cs="Times New Roman"/>
          <w:sz w:val="24"/>
          <w:szCs w:val="24"/>
          <w:lang w:eastAsia="de-CH"/>
        </w:rPr>
        <w:t>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9"/>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2EE8" w:rsidRDefault="00DC2EE8" w:rsidP="004160DA">
      <w:pPr>
        <w:spacing w:after="0" w:line="240" w:lineRule="auto"/>
      </w:pPr>
      <w:r>
        <w:separator/>
      </w:r>
    </w:p>
  </w:endnote>
  <w:endnote w:type="continuationSeparator" w:id="0">
    <w:p w:rsidR="00DC2EE8" w:rsidRDefault="00DC2EE8"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2EE8" w:rsidRDefault="00DC2EE8" w:rsidP="004160DA">
      <w:pPr>
        <w:spacing w:after="0" w:line="240" w:lineRule="auto"/>
      </w:pPr>
      <w:r>
        <w:separator/>
      </w:r>
    </w:p>
  </w:footnote>
  <w:footnote w:type="continuationSeparator" w:id="0">
    <w:p w:rsidR="00DC2EE8" w:rsidRDefault="00DC2EE8"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142D2F"/>
    <w:rsid w:val="0020436C"/>
    <w:rsid w:val="002C073A"/>
    <w:rsid w:val="00323D4D"/>
    <w:rsid w:val="00350133"/>
    <w:rsid w:val="004160DA"/>
    <w:rsid w:val="00465CC7"/>
    <w:rsid w:val="00490D6B"/>
    <w:rsid w:val="00493EB1"/>
    <w:rsid w:val="0053020F"/>
    <w:rsid w:val="00835357"/>
    <w:rsid w:val="00872D67"/>
    <w:rsid w:val="00890CE2"/>
    <w:rsid w:val="008A6790"/>
    <w:rsid w:val="009524DF"/>
    <w:rsid w:val="00AB2892"/>
    <w:rsid w:val="00BE1F7C"/>
    <w:rsid w:val="00C5595A"/>
    <w:rsid w:val="00CF771F"/>
    <w:rsid w:val="00D523EC"/>
    <w:rsid w:val="00D968F7"/>
    <w:rsid w:val="00DC2EE8"/>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243DE8-4740-49FB-A54E-0FACA85F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813ED-E03B-4C87-813C-7BB96F423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1674</Words>
  <Characters>10548</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Mauro Tschanz</cp:lastModifiedBy>
  <cp:revision>14</cp:revision>
  <dcterms:created xsi:type="dcterms:W3CDTF">2015-10-12T07:49:00Z</dcterms:created>
  <dcterms:modified xsi:type="dcterms:W3CDTF">2015-10-13T15:51:00Z</dcterms:modified>
</cp:coreProperties>
</file>